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FF" w:rsidRPr="008C7013" w:rsidRDefault="00C31EFF" w:rsidP="00C31E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013">
        <w:rPr>
          <w:rFonts w:ascii="Times New Roman" w:hAnsi="Times New Roman" w:cs="Times New Roman"/>
          <w:sz w:val="24"/>
          <w:szCs w:val="24"/>
        </w:rPr>
        <w:t>Приложение</w:t>
      </w:r>
      <w:r w:rsidR="00BD38FC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31EFF" w:rsidRPr="008C7013" w:rsidRDefault="00C31EFF" w:rsidP="00C31EFF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к приказу МБУК ЭЦБС ЭМР </w:t>
      </w:r>
    </w:p>
    <w:p w:rsidR="00C31EFF" w:rsidRPr="008C7013" w:rsidRDefault="00C31EFF" w:rsidP="00C31EFF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15.05.2020 г.</w:t>
      </w:r>
      <w:r w:rsidRPr="008C7013">
        <w:rPr>
          <w:rFonts w:ascii="Times New Roman" w:hAnsi="Times New Roman" w:cs="Times New Roman"/>
          <w:sz w:val="24"/>
          <w:szCs w:val="24"/>
        </w:rPr>
        <w:t xml:space="preserve">   №</w:t>
      </w:r>
      <w:r w:rsidR="000948B5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24F" w:rsidRDefault="00EF5B6C" w:rsidP="00FF6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B6C">
        <w:rPr>
          <w:rFonts w:ascii="Times New Roman" w:hAnsi="Times New Roman" w:cs="Times New Roman"/>
          <w:b/>
          <w:bCs/>
          <w:sz w:val="28"/>
          <w:szCs w:val="28"/>
        </w:rPr>
        <w:t>ПОЛОЖЕНИЕ ОБ ОЦЕНКЕ КОРРУПЦИОННЫХ РИСКОВ</w:t>
      </w:r>
    </w:p>
    <w:p w:rsidR="00EF5B6C" w:rsidRPr="00EF5B6C" w:rsidRDefault="00EF5B6C" w:rsidP="00EF5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EF5B6C" w:rsidRPr="00EF5B6C" w:rsidRDefault="00EF5B6C" w:rsidP="00EF5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«Эвенкийская централизованная библиотечная система»</w:t>
      </w:r>
    </w:p>
    <w:p w:rsidR="00EF5B6C" w:rsidRDefault="00EF5B6C" w:rsidP="00C31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Эвенкийского муниципального района Красноярского края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1.1. Оценка коррупционных риск</w:t>
      </w:r>
      <w:r>
        <w:rPr>
          <w:rFonts w:ascii="Times New Roman" w:hAnsi="Times New Roman" w:cs="Times New Roman"/>
          <w:sz w:val="28"/>
          <w:szCs w:val="28"/>
        </w:rPr>
        <w:t xml:space="preserve">ов является важнейшим элементом </w:t>
      </w:r>
      <w:r w:rsidRPr="00EF5B6C">
        <w:rPr>
          <w:rFonts w:ascii="Times New Roman" w:hAnsi="Times New Roman" w:cs="Times New Roman"/>
          <w:sz w:val="28"/>
          <w:szCs w:val="28"/>
        </w:rPr>
        <w:t>Антикоррупционной политики Муниципального бюджетного учреждения культуры «Эвенкийская централизованная библиотечная система» Эвенкийского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F5B6C">
        <w:rPr>
          <w:rFonts w:ascii="Times New Roman" w:hAnsi="Times New Roman" w:cs="Times New Roman"/>
          <w:sz w:val="28"/>
          <w:szCs w:val="28"/>
        </w:rPr>
        <w:t>Учреждение), позволяет обес</w:t>
      </w:r>
      <w:r>
        <w:rPr>
          <w:rFonts w:ascii="Times New Roman" w:hAnsi="Times New Roman" w:cs="Times New Roman"/>
          <w:sz w:val="28"/>
          <w:szCs w:val="28"/>
        </w:rPr>
        <w:t xml:space="preserve">печить соответствие реализуемых </w:t>
      </w:r>
      <w:r w:rsidRPr="00EF5B6C">
        <w:rPr>
          <w:rFonts w:ascii="Times New Roman" w:hAnsi="Times New Roman" w:cs="Times New Roman"/>
          <w:sz w:val="28"/>
          <w:szCs w:val="28"/>
        </w:rPr>
        <w:t xml:space="preserve">антикоррупционных мероприятий специфике деятельности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F5B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>рационально использовать ресурсы, направляемые на проведение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>профилактике коррупции в Учреждении.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1.2. Целью оценки коррупцион</w:t>
      </w:r>
      <w:r>
        <w:rPr>
          <w:rFonts w:ascii="Times New Roman" w:hAnsi="Times New Roman" w:cs="Times New Roman"/>
          <w:sz w:val="28"/>
          <w:szCs w:val="28"/>
        </w:rPr>
        <w:t xml:space="preserve">ных рисков является определение </w:t>
      </w:r>
      <w:r w:rsidRPr="00EF5B6C">
        <w:rPr>
          <w:rFonts w:ascii="Times New Roman" w:hAnsi="Times New Roman" w:cs="Times New Roman"/>
          <w:sz w:val="28"/>
          <w:szCs w:val="28"/>
        </w:rPr>
        <w:t>конкретных процессов и видов деятельности Учреждения,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>которых наиболее высока вероятность совершения работниками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правонарушений, как в целях получения личной </w:t>
      </w:r>
      <w:r w:rsidR="000948B5" w:rsidRPr="00EF5B6C">
        <w:rPr>
          <w:rFonts w:ascii="Times New Roman" w:hAnsi="Times New Roman" w:cs="Times New Roman"/>
          <w:sz w:val="28"/>
          <w:szCs w:val="28"/>
        </w:rPr>
        <w:t xml:space="preserve">выгоды, </w:t>
      </w:r>
      <w:r w:rsidR="000948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5B6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>и в целях получения выгоды Учреждением.</w:t>
      </w:r>
    </w:p>
    <w:p w:rsidR="00EF5B6C" w:rsidRDefault="00EF5B6C" w:rsidP="00C31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1.3. Настоящее Положение ра</w:t>
      </w:r>
      <w:r>
        <w:rPr>
          <w:rFonts w:ascii="Times New Roman" w:hAnsi="Times New Roman" w:cs="Times New Roman"/>
          <w:sz w:val="28"/>
          <w:szCs w:val="28"/>
        </w:rPr>
        <w:t xml:space="preserve">зработано с учетом Методических </w:t>
      </w:r>
      <w:r w:rsidRPr="00EF5B6C">
        <w:rPr>
          <w:rFonts w:ascii="Times New Roman" w:hAnsi="Times New Roman" w:cs="Times New Roman"/>
          <w:sz w:val="28"/>
          <w:szCs w:val="28"/>
        </w:rPr>
        <w:t>рекомендаций по разработке и приняти</w:t>
      </w:r>
      <w:r>
        <w:rPr>
          <w:rFonts w:ascii="Times New Roman" w:hAnsi="Times New Roman" w:cs="Times New Roman"/>
          <w:sz w:val="28"/>
          <w:szCs w:val="28"/>
        </w:rPr>
        <w:t xml:space="preserve">ю организациями мер по </w:t>
      </w:r>
      <w:r w:rsidRPr="00EF5B6C">
        <w:rPr>
          <w:rFonts w:ascii="Times New Roman" w:hAnsi="Times New Roman" w:cs="Times New Roman"/>
          <w:sz w:val="28"/>
          <w:szCs w:val="28"/>
        </w:rPr>
        <w:t>предупреждению и противоде</w:t>
      </w:r>
      <w:r>
        <w:rPr>
          <w:rFonts w:ascii="Times New Roman" w:hAnsi="Times New Roman" w:cs="Times New Roman"/>
          <w:sz w:val="28"/>
          <w:szCs w:val="28"/>
        </w:rPr>
        <w:t xml:space="preserve">йствию коррупции, разработанных </w:t>
      </w:r>
      <w:r w:rsidRPr="00EF5B6C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Федерации,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>Учреждения и других локальных актов Учреждения.</w:t>
      </w:r>
    </w:p>
    <w:p w:rsidR="00EF5B6C" w:rsidRPr="00C31EFF" w:rsidRDefault="00EF5B6C" w:rsidP="00EF5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EFF">
        <w:rPr>
          <w:rFonts w:ascii="Times New Roman" w:hAnsi="Times New Roman" w:cs="Times New Roman"/>
          <w:sz w:val="28"/>
          <w:szCs w:val="28"/>
        </w:rPr>
        <w:t>2. Порядок оценки коррупционных рисков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2.1. Оценка коррупционных р</w:t>
      </w:r>
      <w:r>
        <w:rPr>
          <w:rFonts w:ascii="Times New Roman" w:hAnsi="Times New Roman" w:cs="Times New Roman"/>
          <w:sz w:val="28"/>
          <w:szCs w:val="28"/>
        </w:rPr>
        <w:t xml:space="preserve">исков в деятельности Учреждения </w:t>
      </w:r>
      <w:r w:rsidRPr="00EF5B6C">
        <w:rPr>
          <w:rFonts w:ascii="Times New Roman" w:hAnsi="Times New Roman" w:cs="Times New Roman"/>
          <w:sz w:val="28"/>
          <w:szCs w:val="28"/>
        </w:rPr>
        <w:t xml:space="preserve">проводится как на стадии разработки Антикоррупционной политики, так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F5B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>после её утверждения на регулярной основе ежегодно до 30 ноября.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На основании оценки коррупционн</w:t>
      </w:r>
      <w:r>
        <w:rPr>
          <w:rFonts w:ascii="Times New Roman" w:hAnsi="Times New Roman" w:cs="Times New Roman"/>
          <w:sz w:val="28"/>
          <w:szCs w:val="28"/>
        </w:rPr>
        <w:t xml:space="preserve">ых рисков составляется перечень </w:t>
      </w:r>
      <w:r w:rsidRPr="00EF5B6C">
        <w:rPr>
          <w:rFonts w:ascii="Times New Roman" w:hAnsi="Times New Roman" w:cs="Times New Roman"/>
          <w:sz w:val="28"/>
          <w:szCs w:val="28"/>
        </w:rPr>
        <w:t xml:space="preserve">коррупционно-опасных функций, и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комплекс мер                                по </w:t>
      </w:r>
      <w:r w:rsidRPr="00EF5B6C">
        <w:rPr>
          <w:rFonts w:ascii="Times New Roman" w:hAnsi="Times New Roman" w:cs="Times New Roman"/>
          <w:sz w:val="28"/>
          <w:szCs w:val="28"/>
        </w:rPr>
        <w:t>устранению или минимизации коррупционных рисков.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2.2. Оценку коррупционных р</w:t>
      </w:r>
      <w:r>
        <w:rPr>
          <w:rFonts w:ascii="Times New Roman" w:hAnsi="Times New Roman" w:cs="Times New Roman"/>
          <w:sz w:val="28"/>
          <w:szCs w:val="28"/>
        </w:rPr>
        <w:t xml:space="preserve">исков в деятельности Учреждения </w:t>
      </w:r>
      <w:r w:rsidRPr="00EF5B6C">
        <w:rPr>
          <w:rFonts w:ascii="Times New Roman" w:hAnsi="Times New Roman" w:cs="Times New Roman"/>
          <w:sz w:val="28"/>
          <w:szCs w:val="28"/>
        </w:rPr>
        <w:t>осуществляет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ответственное за профилактику </w:t>
      </w:r>
      <w:r w:rsidRPr="00EF5B6C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2.3. Этапы проведения оценки коррупционных рисков: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1. Провести анализ деятельности Учреждения, выделив: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B6C">
        <w:rPr>
          <w:rFonts w:ascii="Times New Roman" w:hAnsi="Times New Roman" w:cs="Times New Roman"/>
          <w:sz w:val="28"/>
          <w:szCs w:val="28"/>
        </w:rPr>
        <w:t xml:space="preserve"> отдельные процессы;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составные элементы процессов (подпроцессы).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 xml:space="preserve">2. Выделить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5B6C">
        <w:rPr>
          <w:rFonts w:ascii="Times New Roman" w:hAnsi="Times New Roman" w:cs="Times New Roman"/>
          <w:sz w:val="28"/>
          <w:szCs w:val="28"/>
        </w:rPr>
        <w:t>критические 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B6C">
        <w:rPr>
          <w:rFonts w:ascii="Times New Roman" w:hAnsi="Times New Roman" w:cs="Times New Roman"/>
          <w:sz w:val="28"/>
          <w:szCs w:val="28"/>
        </w:rPr>
        <w:t xml:space="preserve"> (элементы (подпроцессы),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>которых наиболее вероя</w:t>
      </w:r>
      <w:r>
        <w:rPr>
          <w:rFonts w:ascii="Times New Roman" w:hAnsi="Times New Roman" w:cs="Times New Roman"/>
          <w:sz w:val="28"/>
          <w:szCs w:val="28"/>
        </w:rPr>
        <w:t xml:space="preserve">тно возникновение коррупционных </w:t>
      </w:r>
      <w:r w:rsidRPr="00EF5B6C">
        <w:rPr>
          <w:rFonts w:ascii="Times New Roman" w:hAnsi="Times New Roman" w:cs="Times New Roman"/>
          <w:sz w:val="28"/>
          <w:szCs w:val="28"/>
        </w:rPr>
        <w:t>правонарушений).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3. Составить для подпроцессо</w:t>
      </w:r>
      <w:r>
        <w:rPr>
          <w:rFonts w:ascii="Times New Roman" w:hAnsi="Times New Roman" w:cs="Times New Roman"/>
          <w:sz w:val="28"/>
          <w:szCs w:val="28"/>
        </w:rPr>
        <w:t xml:space="preserve">в, реализация которых связана                                    с </w:t>
      </w:r>
      <w:r w:rsidRPr="00EF5B6C">
        <w:rPr>
          <w:rFonts w:ascii="Times New Roman" w:hAnsi="Times New Roman" w:cs="Times New Roman"/>
          <w:sz w:val="28"/>
          <w:szCs w:val="28"/>
        </w:rPr>
        <w:t>коррупционным риском, о</w:t>
      </w:r>
      <w:r>
        <w:rPr>
          <w:rFonts w:ascii="Times New Roman" w:hAnsi="Times New Roman" w:cs="Times New Roman"/>
          <w:sz w:val="28"/>
          <w:szCs w:val="28"/>
        </w:rPr>
        <w:t xml:space="preserve">писание возможных коррупционных </w:t>
      </w:r>
      <w:r w:rsidRPr="00EF5B6C">
        <w:rPr>
          <w:rFonts w:ascii="Times New Roman" w:hAnsi="Times New Roman" w:cs="Times New Roman"/>
          <w:sz w:val="28"/>
          <w:szCs w:val="28"/>
        </w:rPr>
        <w:t>правонарушений, включающее: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характеристику выгоды или п</w:t>
      </w:r>
      <w:r>
        <w:rPr>
          <w:rFonts w:ascii="Times New Roman" w:hAnsi="Times New Roman" w:cs="Times New Roman"/>
          <w:sz w:val="28"/>
          <w:szCs w:val="28"/>
        </w:rPr>
        <w:t xml:space="preserve">реимущество, которое может быть </w:t>
      </w:r>
      <w:r w:rsidRPr="00EF5B6C">
        <w:rPr>
          <w:rFonts w:ascii="Times New Roman" w:hAnsi="Times New Roman" w:cs="Times New Roman"/>
          <w:sz w:val="28"/>
          <w:szCs w:val="28"/>
        </w:rPr>
        <w:t>получено работником Учреждения или Учреждением при с</w:t>
      </w:r>
      <w:r>
        <w:rPr>
          <w:rFonts w:ascii="Times New Roman" w:hAnsi="Times New Roman" w:cs="Times New Roman"/>
          <w:sz w:val="28"/>
          <w:szCs w:val="28"/>
        </w:rPr>
        <w:t xml:space="preserve">овершении </w:t>
      </w:r>
      <w:r w:rsidRPr="00EF5B6C">
        <w:rPr>
          <w:rFonts w:ascii="Times New Roman" w:hAnsi="Times New Roman" w:cs="Times New Roman"/>
          <w:sz w:val="28"/>
          <w:szCs w:val="28"/>
        </w:rPr>
        <w:t>коррупционного правонарушения;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должности в Учреждении, к</w:t>
      </w:r>
      <w:r>
        <w:rPr>
          <w:rFonts w:ascii="Times New Roman" w:hAnsi="Times New Roman" w:cs="Times New Roman"/>
          <w:sz w:val="28"/>
          <w:szCs w:val="28"/>
        </w:rPr>
        <w:t xml:space="preserve">оторые являются «ключевыми» для </w:t>
      </w:r>
      <w:r w:rsidRPr="00EF5B6C">
        <w:rPr>
          <w:rFonts w:ascii="Times New Roman" w:hAnsi="Times New Roman" w:cs="Times New Roman"/>
          <w:sz w:val="28"/>
          <w:szCs w:val="28"/>
        </w:rPr>
        <w:t>совершения коррупционно</w:t>
      </w:r>
      <w:r>
        <w:rPr>
          <w:rFonts w:ascii="Times New Roman" w:hAnsi="Times New Roman" w:cs="Times New Roman"/>
          <w:sz w:val="28"/>
          <w:szCs w:val="28"/>
        </w:rPr>
        <w:t xml:space="preserve">го правонарушения (потенциально </w:t>
      </w:r>
      <w:r w:rsidRPr="00EF5B6C">
        <w:rPr>
          <w:rFonts w:ascii="Times New Roman" w:hAnsi="Times New Roman" w:cs="Times New Roman"/>
          <w:sz w:val="28"/>
          <w:szCs w:val="28"/>
        </w:rPr>
        <w:t>коррупциогенные должности);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возможные формы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ствления коррупционных платежей </w:t>
      </w:r>
      <w:r w:rsidRPr="00EF5B6C">
        <w:rPr>
          <w:rFonts w:ascii="Times New Roman" w:hAnsi="Times New Roman" w:cs="Times New Roman"/>
          <w:sz w:val="28"/>
          <w:szCs w:val="28"/>
        </w:rPr>
        <w:t>(денежное вознаграждение, услуги, преимущества и т.д.).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4. Разработать на основании проведенн</w:t>
      </w:r>
      <w:r>
        <w:rPr>
          <w:rFonts w:ascii="Times New Roman" w:hAnsi="Times New Roman" w:cs="Times New Roman"/>
          <w:sz w:val="28"/>
          <w:szCs w:val="28"/>
        </w:rPr>
        <w:t xml:space="preserve">ого анализа карту коррупционных </w:t>
      </w:r>
      <w:r w:rsidRPr="00EF5B6C">
        <w:rPr>
          <w:rFonts w:ascii="Times New Roman" w:hAnsi="Times New Roman" w:cs="Times New Roman"/>
          <w:sz w:val="28"/>
          <w:szCs w:val="28"/>
        </w:rPr>
        <w:t xml:space="preserve">рисков Учреждения (сводное описание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5B6C">
        <w:rPr>
          <w:rFonts w:ascii="Times New Roman" w:hAnsi="Times New Roman" w:cs="Times New Roman"/>
          <w:sz w:val="28"/>
          <w:szCs w:val="28"/>
        </w:rPr>
        <w:t>критических точек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B6C">
        <w:rPr>
          <w:rFonts w:ascii="Times New Roman" w:hAnsi="Times New Roman" w:cs="Times New Roman"/>
          <w:sz w:val="28"/>
          <w:szCs w:val="28"/>
        </w:rPr>
        <w:t xml:space="preserve"> и 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>коррупционных правонарушений).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5. Сформировать перечень должностей, связанных с в</w:t>
      </w:r>
      <w:r>
        <w:rPr>
          <w:rFonts w:ascii="Times New Roman" w:hAnsi="Times New Roman" w:cs="Times New Roman"/>
          <w:sz w:val="28"/>
          <w:szCs w:val="28"/>
        </w:rPr>
        <w:t xml:space="preserve">ысоким </w:t>
      </w:r>
      <w:r w:rsidRPr="00EF5B6C">
        <w:rPr>
          <w:rFonts w:ascii="Times New Roman" w:hAnsi="Times New Roman" w:cs="Times New Roman"/>
          <w:sz w:val="28"/>
          <w:szCs w:val="28"/>
        </w:rPr>
        <w:t>коррупционным риском. В о</w:t>
      </w:r>
      <w:r>
        <w:rPr>
          <w:rFonts w:ascii="Times New Roman" w:hAnsi="Times New Roman" w:cs="Times New Roman"/>
          <w:sz w:val="28"/>
          <w:szCs w:val="28"/>
        </w:rPr>
        <w:t xml:space="preserve">тношении работников Учреждения, </w:t>
      </w:r>
      <w:r w:rsidRPr="00EF5B6C">
        <w:rPr>
          <w:rFonts w:ascii="Times New Roman" w:hAnsi="Times New Roman" w:cs="Times New Roman"/>
          <w:sz w:val="28"/>
          <w:szCs w:val="28"/>
        </w:rPr>
        <w:t>замещающих такие должнос</w:t>
      </w:r>
      <w:r>
        <w:rPr>
          <w:rFonts w:ascii="Times New Roman" w:hAnsi="Times New Roman" w:cs="Times New Roman"/>
          <w:sz w:val="28"/>
          <w:szCs w:val="28"/>
        </w:rPr>
        <w:t xml:space="preserve">ти, устанавливаются специальные </w:t>
      </w:r>
      <w:r w:rsidRPr="00EF5B6C">
        <w:rPr>
          <w:rFonts w:ascii="Times New Roman" w:hAnsi="Times New Roman" w:cs="Times New Roman"/>
          <w:sz w:val="28"/>
          <w:szCs w:val="28"/>
        </w:rPr>
        <w:t>антикоррупционные процедуры и требования.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6. Разработать комплекс ме</w:t>
      </w:r>
      <w:r>
        <w:rPr>
          <w:rFonts w:ascii="Times New Roman" w:hAnsi="Times New Roman" w:cs="Times New Roman"/>
          <w:sz w:val="28"/>
          <w:szCs w:val="28"/>
        </w:rPr>
        <w:t xml:space="preserve">р по устранению или минимизации </w:t>
      </w:r>
      <w:r w:rsidRPr="00EF5B6C">
        <w:rPr>
          <w:rFonts w:ascii="Times New Roman" w:hAnsi="Times New Roman" w:cs="Times New Roman"/>
          <w:sz w:val="28"/>
          <w:szCs w:val="28"/>
        </w:rPr>
        <w:t>коррупционных рисков. Такие меры раз</w:t>
      </w:r>
      <w:r>
        <w:rPr>
          <w:rFonts w:ascii="Times New Roman" w:hAnsi="Times New Roman" w:cs="Times New Roman"/>
          <w:sz w:val="28"/>
          <w:szCs w:val="28"/>
        </w:rPr>
        <w:t>рабатываются для каждой «</w:t>
      </w:r>
      <w:r w:rsidRPr="00EF5B6C">
        <w:rPr>
          <w:rFonts w:ascii="Times New Roman" w:hAnsi="Times New Roman" w:cs="Times New Roman"/>
          <w:sz w:val="28"/>
          <w:szCs w:val="28"/>
        </w:rPr>
        <w:t>критической 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B6C">
        <w:rPr>
          <w:rFonts w:ascii="Times New Roman" w:hAnsi="Times New Roman" w:cs="Times New Roman"/>
          <w:sz w:val="28"/>
          <w:szCs w:val="28"/>
        </w:rPr>
        <w:t>. В зависимости от специфики конкретного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>такие меры включают: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проведение обучающих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для работников Учреждения                  </w:t>
      </w:r>
      <w:r w:rsidRPr="00EF5B6C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согла</w:t>
      </w:r>
      <w:r>
        <w:rPr>
          <w:rFonts w:ascii="Times New Roman" w:hAnsi="Times New Roman" w:cs="Times New Roman"/>
          <w:sz w:val="28"/>
          <w:szCs w:val="28"/>
        </w:rPr>
        <w:t xml:space="preserve">сование с Управлением культуры </w:t>
      </w:r>
      <w:r w:rsidRPr="00EF5B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Эвенкийского</w:t>
      </w:r>
      <w:r w:rsidRPr="00EF5B6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>осуществляющего функции учредителя, решений по отдельным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>перед их принятием;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создание форм отчетности по результатам принятых решений;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внедрение систем электронног</w:t>
      </w:r>
      <w:r>
        <w:rPr>
          <w:rFonts w:ascii="Times New Roman" w:hAnsi="Times New Roman" w:cs="Times New Roman"/>
          <w:sz w:val="28"/>
          <w:szCs w:val="28"/>
        </w:rPr>
        <w:t xml:space="preserve">о взаимодействия с гражданами                            и </w:t>
      </w:r>
      <w:r w:rsidRPr="00EF5B6C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осуществление внутреннего конт</w:t>
      </w:r>
      <w:r>
        <w:rPr>
          <w:rFonts w:ascii="Times New Roman" w:hAnsi="Times New Roman" w:cs="Times New Roman"/>
          <w:sz w:val="28"/>
          <w:szCs w:val="28"/>
        </w:rPr>
        <w:t xml:space="preserve">роля за исполнением работниками </w:t>
      </w:r>
      <w:r w:rsidRPr="00EF5B6C">
        <w:rPr>
          <w:rFonts w:ascii="Times New Roman" w:hAnsi="Times New Roman" w:cs="Times New Roman"/>
          <w:sz w:val="28"/>
          <w:szCs w:val="28"/>
        </w:rPr>
        <w:t>Учреждения своих обязанностей;</w:t>
      </w:r>
    </w:p>
    <w:p w:rsidR="00EF5B6C" w:rsidRDefault="00EF5B6C" w:rsidP="00C31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регламентация сроков и по</w:t>
      </w:r>
      <w:r>
        <w:rPr>
          <w:rFonts w:ascii="Times New Roman" w:hAnsi="Times New Roman" w:cs="Times New Roman"/>
          <w:sz w:val="28"/>
          <w:szCs w:val="28"/>
        </w:rPr>
        <w:t xml:space="preserve">рядка реализации подпроцессов с </w:t>
      </w:r>
      <w:r w:rsidRPr="00EF5B6C">
        <w:rPr>
          <w:rFonts w:ascii="Times New Roman" w:hAnsi="Times New Roman" w:cs="Times New Roman"/>
          <w:sz w:val="28"/>
          <w:szCs w:val="28"/>
        </w:rPr>
        <w:t>повышенным уровнем коррупционной уязвимости.</w:t>
      </w:r>
    </w:p>
    <w:p w:rsidR="00EF5B6C" w:rsidRPr="00C31EFF" w:rsidRDefault="00EF5B6C" w:rsidP="00EF5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EFF">
        <w:rPr>
          <w:rFonts w:ascii="Times New Roman" w:hAnsi="Times New Roman" w:cs="Times New Roman"/>
          <w:sz w:val="28"/>
          <w:szCs w:val="28"/>
        </w:rPr>
        <w:t>3. Карта коррупционных рисков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3.1. Карта коррупционных рисков (далее – Карта) содержит:</w:t>
      </w:r>
    </w:p>
    <w:p w:rsid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зоны повышенного коррупционн</w:t>
      </w:r>
      <w:r>
        <w:rPr>
          <w:rFonts w:ascii="Times New Roman" w:hAnsi="Times New Roman" w:cs="Times New Roman"/>
          <w:sz w:val="28"/>
          <w:szCs w:val="28"/>
        </w:rPr>
        <w:t xml:space="preserve">ого риска (коррупционно-опасные </w:t>
      </w:r>
      <w:r w:rsidRPr="00EF5B6C">
        <w:rPr>
          <w:rFonts w:ascii="Times New Roman" w:hAnsi="Times New Roman" w:cs="Times New Roman"/>
          <w:sz w:val="28"/>
          <w:szCs w:val="28"/>
        </w:rPr>
        <w:t>функции и полномочия), которые считаются наиболее предрасполагающими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5B6C">
        <w:rPr>
          <w:rFonts w:ascii="Times New Roman" w:hAnsi="Times New Roman" w:cs="Times New Roman"/>
          <w:sz w:val="28"/>
          <w:szCs w:val="28"/>
        </w:rPr>
        <w:t>к возникновению коррупционных правонарушений;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перечень должностей Учреж</w:t>
      </w:r>
      <w:r>
        <w:rPr>
          <w:rFonts w:ascii="Times New Roman" w:hAnsi="Times New Roman" w:cs="Times New Roman"/>
          <w:sz w:val="28"/>
          <w:szCs w:val="28"/>
        </w:rPr>
        <w:t xml:space="preserve">дения, связанных с определенной </w:t>
      </w:r>
      <w:r w:rsidRPr="00EF5B6C">
        <w:rPr>
          <w:rFonts w:ascii="Times New Roman" w:hAnsi="Times New Roman" w:cs="Times New Roman"/>
          <w:sz w:val="28"/>
          <w:szCs w:val="28"/>
        </w:rPr>
        <w:t>зоной повышенного коррупционного риска (с реализацией коррупционноопасных функций и полномочий);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типовые ситуации, характери</w:t>
      </w:r>
      <w:r>
        <w:rPr>
          <w:rFonts w:ascii="Times New Roman" w:hAnsi="Times New Roman" w:cs="Times New Roman"/>
          <w:sz w:val="28"/>
          <w:szCs w:val="28"/>
        </w:rPr>
        <w:t xml:space="preserve">зующие выгоды или преимущества, </w:t>
      </w:r>
      <w:r w:rsidRPr="00EF5B6C">
        <w:rPr>
          <w:rFonts w:ascii="Times New Roman" w:hAnsi="Times New Roman" w:cs="Times New Roman"/>
          <w:sz w:val="28"/>
          <w:szCs w:val="28"/>
        </w:rPr>
        <w:t>которые могут быть получены отдельными работниками при 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>коррупционного правонарушения;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меры по устранению или м</w:t>
      </w:r>
      <w:r>
        <w:rPr>
          <w:rFonts w:ascii="Times New Roman" w:hAnsi="Times New Roman" w:cs="Times New Roman"/>
          <w:sz w:val="28"/>
          <w:szCs w:val="28"/>
        </w:rPr>
        <w:t xml:space="preserve">инимизации коррупционно-опасных </w:t>
      </w:r>
      <w:r w:rsidRPr="00EF5B6C">
        <w:rPr>
          <w:rFonts w:ascii="Times New Roman" w:hAnsi="Times New Roman" w:cs="Times New Roman"/>
          <w:sz w:val="28"/>
          <w:szCs w:val="28"/>
        </w:rPr>
        <w:t>функций.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3.2. Карта разрабатывается долж</w:t>
      </w:r>
      <w:r>
        <w:rPr>
          <w:rFonts w:ascii="Times New Roman" w:hAnsi="Times New Roman" w:cs="Times New Roman"/>
          <w:sz w:val="28"/>
          <w:szCs w:val="28"/>
        </w:rPr>
        <w:t xml:space="preserve">ностным лицом, ответственным за </w:t>
      </w:r>
      <w:r w:rsidRPr="00EF5B6C">
        <w:rPr>
          <w:rFonts w:ascii="Times New Roman" w:hAnsi="Times New Roman" w:cs="Times New Roman"/>
          <w:sz w:val="28"/>
          <w:szCs w:val="28"/>
        </w:rPr>
        <w:t>профилактику коррупционны</w:t>
      </w:r>
      <w:r>
        <w:rPr>
          <w:rFonts w:ascii="Times New Roman" w:hAnsi="Times New Roman" w:cs="Times New Roman"/>
          <w:sz w:val="28"/>
          <w:szCs w:val="28"/>
        </w:rPr>
        <w:t xml:space="preserve">х правонарушений в Учреждении </w:t>
      </w:r>
      <w:r w:rsidR="000948B5">
        <w:rPr>
          <w:rFonts w:ascii="Times New Roman" w:hAnsi="Times New Roman" w:cs="Times New Roman"/>
          <w:sz w:val="28"/>
          <w:szCs w:val="28"/>
        </w:rPr>
        <w:t xml:space="preserve">в </w:t>
      </w:r>
      <w:r w:rsidR="000948B5" w:rsidRPr="00EF5B6C">
        <w:rPr>
          <w:rFonts w:ascii="Times New Roman" w:hAnsi="Times New Roman" w:cs="Times New Roman"/>
          <w:sz w:val="28"/>
          <w:szCs w:val="28"/>
        </w:rPr>
        <w:t>соответствии с формой,</w:t>
      </w:r>
      <w:r w:rsidRPr="00EF5B6C">
        <w:rPr>
          <w:rFonts w:ascii="Times New Roman" w:hAnsi="Times New Roman" w:cs="Times New Roman"/>
          <w:sz w:val="28"/>
          <w:szCs w:val="28"/>
        </w:rPr>
        <w:t xml:space="preserve"> указанной в приложении к настоящему Положению,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>и утверждается руководителем Учреждения.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3.3. Изменению карта подлежит: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B6C">
        <w:rPr>
          <w:rFonts w:ascii="Times New Roman" w:hAnsi="Times New Roman" w:cs="Times New Roman"/>
          <w:sz w:val="28"/>
          <w:szCs w:val="28"/>
        </w:rPr>
        <w:t xml:space="preserve">по результатам ежегодного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оценки коррупционных </w:t>
      </w:r>
      <w:r w:rsidRPr="00EF5B6C">
        <w:rPr>
          <w:rFonts w:ascii="Times New Roman" w:hAnsi="Times New Roman" w:cs="Times New Roman"/>
          <w:sz w:val="28"/>
          <w:szCs w:val="28"/>
        </w:rPr>
        <w:t>рисков в Учреждении;</w:t>
      </w:r>
    </w:p>
    <w:p w:rsidR="00EF5B6C" w:rsidRP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в случае внесения изм</w:t>
      </w:r>
      <w:r>
        <w:rPr>
          <w:rFonts w:ascii="Times New Roman" w:hAnsi="Times New Roman" w:cs="Times New Roman"/>
          <w:sz w:val="28"/>
          <w:szCs w:val="28"/>
        </w:rPr>
        <w:t xml:space="preserve">енений в должностные инструкции </w:t>
      </w:r>
      <w:r w:rsidRPr="00EF5B6C">
        <w:rPr>
          <w:rFonts w:ascii="Times New Roman" w:hAnsi="Times New Roman" w:cs="Times New Roman"/>
          <w:sz w:val="28"/>
          <w:szCs w:val="28"/>
        </w:rPr>
        <w:t xml:space="preserve">работников Учреждения, должности которых указаны </w:t>
      </w:r>
      <w:r>
        <w:rPr>
          <w:rFonts w:ascii="Times New Roman" w:hAnsi="Times New Roman" w:cs="Times New Roman"/>
          <w:sz w:val="28"/>
          <w:szCs w:val="28"/>
        </w:rPr>
        <w:t xml:space="preserve">в Карте, или </w:t>
      </w:r>
      <w:r w:rsidRPr="00EF5B6C">
        <w:rPr>
          <w:rFonts w:ascii="Times New Roman" w:hAnsi="Times New Roman" w:cs="Times New Roman"/>
          <w:sz w:val="28"/>
          <w:szCs w:val="28"/>
        </w:rPr>
        <w:t>учредительные документы Учреждения;</w:t>
      </w:r>
    </w:p>
    <w:p w:rsidR="00EF5B6C" w:rsidRDefault="00EF5B6C" w:rsidP="00EF5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B6C">
        <w:rPr>
          <w:rFonts w:ascii="Times New Roman" w:hAnsi="Times New Roman" w:cs="Times New Roman"/>
          <w:sz w:val="28"/>
          <w:szCs w:val="28"/>
        </w:rPr>
        <w:t xml:space="preserve"> в случае выявления фактов коррупции в Учреждении.</w:t>
      </w:r>
    </w:p>
    <w:p w:rsidR="00EF5B6C" w:rsidRDefault="00EF5B6C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8184D" w:rsidSect="00285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B6C" w:rsidRPr="00EF5B6C" w:rsidRDefault="00EF5B6C" w:rsidP="00EF5B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Приложение</w:t>
      </w:r>
    </w:p>
    <w:p w:rsidR="00EF5B6C" w:rsidRPr="00EF5B6C" w:rsidRDefault="00EF5B6C" w:rsidP="00EF5B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к Положению об оценке</w:t>
      </w:r>
    </w:p>
    <w:p w:rsidR="002E4232" w:rsidRDefault="00EF5B6C" w:rsidP="00EF5B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коррупционных рисков</w:t>
      </w:r>
    </w:p>
    <w:p w:rsidR="00EF5B6C" w:rsidRPr="00EF5B6C" w:rsidRDefault="00EF5B6C" w:rsidP="00EF5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B6C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EF5B6C" w:rsidRPr="00EF5B6C" w:rsidRDefault="00EF5B6C" w:rsidP="00EF5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B6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</w:t>
      </w:r>
    </w:p>
    <w:p w:rsidR="0078184D" w:rsidRPr="00EF5B6C" w:rsidRDefault="00EF5B6C" w:rsidP="00EF5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B6C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4232" w:rsidRDefault="002E4232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7"/>
        <w:gridCol w:w="3402"/>
        <w:gridCol w:w="3260"/>
        <w:gridCol w:w="3118"/>
      </w:tblGrid>
      <w:tr w:rsidR="00EF5B6C" w:rsidRPr="002E4232" w:rsidTr="000466CF">
        <w:tc>
          <w:tcPr>
            <w:tcW w:w="4957" w:type="dxa"/>
            <w:vAlign w:val="center"/>
          </w:tcPr>
          <w:p w:rsidR="00EF5B6C" w:rsidRPr="00EF5B6C" w:rsidRDefault="00EF5B6C" w:rsidP="00EF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C">
              <w:rPr>
                <w:rFonts w:ascii="Times New Roman" w:hAnsi="Times New Roman" w:cs="Times New Roman"/>
                <w:sz w:val="24"/>
                <w:szCs w:val="24"/>
              </w:rPr>
              <w:t>Зоны повышенного</w:t>
            </w:r>
          </w:p>
          <w:p w:rsidR="00EF5B6C" w:rsidRPr="00EF5B6C" w:rsidRDefault="00EF5B6C" w:rsidP="00EF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C">
              <w:rPr>
                <w:rFonts w:ascii="Times New Roman" w:hAnsi="Times New Roman" w:cs="Times New Roman"/>
                <w:sz w:val="24"/>
                <w:szCs w:val="24"/>
              </w:rPr>
              <w:t>коррупционного риска</w:t>
            </w:r>
          </w:p>
          <w:p w:rsidR="00EF5B6C" w:rsidRPr="00EF5B6C" w:rsidRDefault="00EF5B6C" w:rsidP="00EF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C">
              <w:rPr>
                <w:rFonts w:ascii="Times New Roman" w:hAnsi="Times New Roman" w:cs="Times New Roman"/>
                <w:sz w:val="24"/>
                <w:szCs w:val="24"/>
              </w:rPr>
              <w:t>(коррупционно-опасные</w:t>
            </w:r>
          </w:p>
          <w:p w:rsidR="00EF5B6C" w:rsidRPr="002E4232" w:rsidRDefault="00EF5B6C" w:rsidP="00EF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C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полномочия)</w:t>
            </w:r>
          </w:p>
        </w:tc>
        <w:tc>
          <w:tcPr>
            <w:tcW w:w="3402" w:type="dxa"/>
            <w:vAlign w:val="center"/>
          </w:tcPr>
          <w:p w:rsidR="00EF5B6C" w:rsidRPr="00EF5B6C" w:rsidRDefault="00EF5B6C" w:rsidP="00EF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EF5B6C" w:rsidRPr="00EF5B6C" w:rsidRDefault="00EF5B6C" w:rsidP="00EF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C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EF5B6C" w:rsidRPr="002E4232" w:rsidRDefault="00EF5B6C" w:rsidP="00EF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60" w:type="dxa"/>
            <w:vAlign w:val="center"/>
          </w:tcPr>
          <w:p w:rsidR="00EF5B6C" w:rsidRPr="002E4232" w:rsidRDefault="00EF5B6C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C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3118" w:type="dxa"/>
            <w:vAlign w:val="center"/>
          </w:tcPr>
          <w:p w:rsidR="00EF5B6C" w:rsidRPr="002E4232" w:rsidRDefault="00EF5B6C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C">
              <w:rPr>
                <w:rFonts w:ascii="Times New Roman" w:hAnsi="Times New Roman" w:cs="Times New Roman"/>
                <w:sz w:val="24"/>
                <w:szCs w:val="24"/>
              </w:rPr>
              <w:t>Меры по устранению</w:t>
            </w:r>
          </w:p>
        </w:tc>
      </w:tr>
      <w:tr w:rsidR="00EF5B6C" w:rsidRPr="002E4232" w:rsidTr="000466CF">
        <w:tc>
          <w:tcPr>
            <w:tcW w:w="4957" w:type="dxa"/>
          </w:tcPr>
          <w:p w:rsidR="00EF5B6C" w:rsidRPr="002E4232" w:rsidRDefault="00EF5B6C" w:rsidP="002E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F5B6C" w:rsidRPr="002E4232" w:rsidRDefault="00EF5B6C" w:rsidP="002E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F5B6C" w:rsidRPr="002E4232" w:rsidRDefault="00EF5B6C" w:rsidP="002E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5B6C" w:rsidRPr="002E4232" w:rsidRDefault="00EF5B6C" w:rsidP="002E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5B6C" w:rsidRPr="002E4232" w:rsidTr="000466CF">
        <w:tc>
          <w:tcPr>
            <w:tcW w:w="4957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6C" w:rsidRPr="002E4232" w:rsidTr="000466CF">
        <w:tc>
          <w:tcPr>
            <w:tcW w:w="4957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6C" w:rsidRPr="002E4232" w:rsidTr="000466CF">
        <w:tc>
          <w:tcPr>
            <w:tcW w:w="4957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6C" w:rsidRPr="002E4232" w:rsidTr="000466CF">
        <w:tc>
          <w:tcPr>
            <w:tcW w:w="4957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5B6C" w:rsidRPr="002E4232" w:rsidRDefault="00EF5B6C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232" w:rsidRPr="002E4232" w:rsidRDefault="002E4232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E4232" w:rsidRPr="002E4232" w:rsidSect="002E4232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P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8184D" w:rsidRPr="0078184D" w:rsidSect="0028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0E" w:rsidRDefault="000F7B0E" w:rsidP="00FE5C4F">
      <w:pPr>
        <w:spacing w:after="0" w:line="240" w:lineRule="auto"/>
      </w:pPr>
      <w:r>
        <w:separator/>
      </w:r>
    </w:p>
  </w:endnote>
  <w:endnote w:type="continuationSeparator" w:id="0">
    <w:p w:rsidR="000F7B0E" w:rsidRDefault="000F7B0E" w:rsidP="00F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0E" w:rsidRDefault="000F7B0E" w:rsidP="00FE5C4F">
      <w:pPr>
        <w:spacing w:after="0" w:line="240" w:lineRule="auto"/>
      </w:pPr>
      <w:r>
        <w:separator/>
      </w:r>
    </w:p>
  </w:footnote>
  <w:footnote w:type="continuationSeparator" w:id="0">
    <w:p w:rsidR="000F7B0E" w:rsidRDefault="000F7B0E" w:rsidP="00FE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2F6"/>
    <w:multiLevelType w:val="multilevel"/>
    <w:tmpl w:val="C1DE0A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4577D0E"/>
    <w:multiLevelType w:val="hybridMultilevel"/>
    <w:tmpl w:val="B5E83746"/>
    <w:lvl w:ilvl="0" w:tplc="8662E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5372FF"/>
    <w:multiLevelType w:val="multilevel"/>
    <w:tmpl w:val="DEE46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CF665CA"/>
    <w:multiLevelType w:val="multilevel"/>
    <w:tmpl w:val="8696B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E"/>
    <w:rsid w:val="000466CF"/>
    <w:rsid w:val="000948B5"/>
    <w:rsid w:val="000F7B0E"/>
    <w:rsid w:val="001765CD"/>
    <w:rsid w:val="00184035"/>
    <w:rsid w:val="001E4543"/>
    <w:rsid w:val="001F4FAC"/>
    <w:rsid w:val="00285194"/>
    <w:rsid w:val="00292BFD"/>
    <w:rsid w:val="002E4232"/>
    <w:rsid w:val="00311900"/>
    <w:rsid w:val="00425F3B"/>
    <w:rsid w:val="005D2389"/>
    <w:rsid w:val="005F4A88"/>
    <w:rsid w:val="0063143A"/>
    <w:rsid w:val="00670F6E"/>
    <w:rsid w:val="00672544"/>
    <w:rsid w:val="00751A18"/>
    <w:rsid w:val="0078184D"/>
    <w:rsid w:val="007E582A"/>
    <w:rsid w:val="008272C1"/>
    <w:rsid w:val="008805F6"/>
    <w:rsid w:val="00932E52"/>
    <w:rsid w:val="009A4EC3"/>
    <w:rsid w:val="00BD38FC"/>
    <w:rsid w:val="00BF490C"/>
    <w:rsid w:val="00C31EFF"/>
    <w:rsid w:val="00D35D9F"/>
    <w:rsid w:val="00D66C28"/>
    <w:rsid w:val="00EF5B6C"/>
    <w:rsid w:val="00F27122"/>
    <w:rsid w:val="00FB24FD"/>
    <w:rsid w:val="00FE5C4F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E3C8"/>
  <w15:docId w15:val="{B4138AA3-D54F-4C78-A09C-DB51E29C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4FA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F4F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F4FA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E5C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C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5C4F"/>
    <w:rPr>
      <w:vertAlign w:val="superscript"/>
    </w:rPr>
  </w:style>
  <w:style w:type="paragraph" w:styleId="a6">
    <w:name w:val="List Paragraph"/>
    <w:basedOn w:val="a"/>
    <w:uiPriority w:val="34"/>
    <w:qFormat/>
    <w:rsid w:val="00932E52"/>
    <w:pPr>
      <w:ind w:left="720"/>
      <w:contextualSpacing/>
    </w:pPr>
  </w:style>
  <w:style w:type="table" w:styleId="a7">
    <w:name w:val="Table Grid"/>
    <w:basedOn w:val="a1"/>
    <w:uiPriority w:val="39"/>
    <w:rsid w:val="0067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E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5319-6C8C-4B22-81AE-B2A9293C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Bibl-Kadry</cp:lastModifiedBy>
  <cp:revision>4</cp:revision>
  <cp:lastPrinted>2020-05-25T06:33:00Z</cp:lastPrinted>
  <dcterms:created xsi:type="dcterms:W3CDTF">2020-05-25T06:32:00Z</dcterms:created>
  <dcterms:modified xsi:type="dcterms:W3CDTF">2020-05-25T06:41:00Z</dcterms:modified>
</cp:coreProperties>
</file>